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B00" w:rsidRDefault="005E1B00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объеме средств, полученных от размещения временно свободных средств едино</w:t>
      </w:r>
      <w:r w:rsidR="00DE0087">
        <w:rPr>
          <w:rFonts w:ascii="Times New Roman" w:hAnsi="Times New Roman" w:cs="Times New Roman"/>
          <w:sz w:val="28"/>
          <w:szCs w:val="28"/>
        </w:rPr>
        <w:t>го казначейского счета в отчетном периоде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50E48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37C05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8477A4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650E48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50E48"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1171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037C05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23259D">
        <w:rPr>
          <w:rFonts w:ascii="Times New Roman" w:hAnsi="Times New Roman" w:cs="Times New Roman"/>
          <w:sz w:val="28"/>
          <w:szCs w:val="28"/>
        </w:rPr>
        <w:t xml:space="preserve"> </w:t>
      </w:r>
      <w:r w:rsidR="008477A4">
        <w:rPr>
          <w:rFonts w:ascii="Times New Roman" w:hAnsi="Times New Roman" w:cs="Times New Roman"/>
          <w:sz w:val="28"/>
          <w:szCs w:val="28"/>
        </w:rPr>
        <w:t>г.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6946" w:type="dxa"/>
        <w:tblInd w:w="1129" w:type="dxa"/>
        <w:tblLook w:val="04A0" w:firstRow="1" w:lastRow="0" w:firstColumn="1" w:lastColumn="0" w:noHBand="0" w:noVBand="1"/>
      </w:tblPr>
      <w:tblGrid>
        <w:gridCol w:w="6946"/>
      </w:tblGrid>
      <w:tr w:rsidR="000552C9" w:rsidTr="001D0D49"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52C9" w:rsidRDefault="000552C9" w:rsidP="000552C9">
            <w:pPr>
              <w:spacing w:line="36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552C9" w:rsidTr="001D0D49">
        <w:tc>
          <w:tcPr>
            <w:tcW w:w="6946" w:type="dxa"/>
            <w:tcBorders>
              <w:top w:val="single" w:sz="4" w:space="0" w:color="auto"/>
            </w:tcBorders>
          </w:tcPr>
          <w:p w:rsidR="000552C9" w:rsidRDefault="000552C9" w:rsidP="008477A4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средств, полученных от размещения временно свободных средств единого казначейского счета, и зачисленных в 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отчетном периоде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отдельный казначейский счет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, предназначенный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учета средств, полученных от размещения временно свободных средств единого казначейского счета</w:t>
            </w:r>
          </w:p>
        </w:tc>
      </w:tr>
      <w:tr w:rsidR="000552C9" w:rsidTr="000552C9">
        <w:tc>
          <w:tcPr>
            <w:tcW w:w="6946" w:type="dxa"/>
          </w:tcPr>
          <w:p w:rsidR="000552C9" w:rsidRPr="0083166D" w:rsidRDefault="00C01F66" w:rsidP="00C01F66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1F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126 726 483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C01F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bookmarkStart w:id="0" w:name="_GoBack"/>
            <w:bookmarkEnd w:id="0"/>
            <w:r w:rsidRPr="00C01F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</w:tr>
    </w:tbl>
    <w:p w:rsidR="000552C9" w:rsidRP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sectPr w:rsidR="000552C9" w:rsidRPr="00055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22"/>
    <w:rsid w:val="00032071"/>
    <w:rsid w:val="000356CE"/>
    <w:rsid w:val="00037C05"/>
    <w:rsid w:val="000552C9"/>
    <w:rsid w:val="0017648D"/>
    <w:rsid w:val="001D0D49"/>
    <w:rsid w:val="00200322"/>
    <w:rsid w:val="0023259D"/>
    <w:rsid w:val="003E12E5"/>
    <w:rsid w:val="005B4751"/>
    <w:rsid w:val="005E1B00"/>
    <w:rsid w:val="00604837"/>
    <w:rsid w:val="00650E48"/>
    <w:rsid w:val="006E3733"/>
    <w:rsid w:val="00703B3E"/>
    <w:rsid w:val="0081171E"/>
    <w:rsid w:val="0083166D"/>
    <w:rsid w:val="008477A4"/>
    <w:rsid w:val="00B23F9C"/>
    <w:rsid w:val="00B53B8D"/>
    <w:rsid w:val="00BE3776"/>
    <w:rsid w:val="00C01F66"/>
    <w:rsid w:val="00C052CE"/>
    <w:rsid w:val="00C15C1A"/>
    <w:rsid w:val="00C43F9D"/>
    <w:rsid w:val="00D02579"/>
    <w:rsid w:val="00D10114"/>
    <w:rsid w:val="00DE0087"/>
    <w:rsid w:val="00F6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85C501-17EF-4783-90CE-1836260F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Мингазутдинова Лилия Ильдусовна</dc:creator>
  <cp:keywords/>
  <dc:description/>
  <cp:lastModifiedBy>Лесникова Татьяна Олеговна</cp:lastModifiedBy>
  <cp:revision>11</cp:revision>
  <dcterms:created xsi:type="dcterms:W3CDTF">2024-08-02T07:18:00Z</dcterms:created>
  <dcterms:modified xsi:type="dcterms:W3CDTF">2024-10-01T07:08:00Z</dcterms:modified>
</cp:coreProperties>
</file>